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7044" w:rsidRDefault="002F25CF" w:rsidP="00DB7044">
      <w:pPr>
        <w:spacing w:after="0" w:line="276" w:lineRule="auto"/>
        <w:jc w:val="center"/>
        <w:outlineLvl w:val="1"/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bookmarkStart w:id="0" w:name="_Hlk136336515"/>
      <w:r w:rsidRPr="002F25CF"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Dyrektor </w:t>
      </w:r>
      <w:r w:rsidR="00DB7044"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Powiatowego </w:t>
      </w:r>
      <w:r w:rsidRPr="002F25CF"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C</w:t>
      </w:r>
      <w:r w:rsidR="00DB7044"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entrum </w:t>
      </w:r>
      <w:r w:rsidRPr="002F25CF"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P</w:t>
      </w:r>
      <w:r w:rsidR="00DB7044"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omocy </w:t>
      </w:r>
      <w:r w:rsidRPr="002F25CF"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R</w:t>
      </w:r>
      <w:r w:rsidR="00DB7044"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odzinie w Grójcu</w:t>
      </w:r>
    </w:p>
    <w:p w:rsidR="009068CC" w:rsidRDefault="002F25CF" w:rsidP="00DB7044">
      <w:pPr>
        <w:spacing w:after="0" w:line="276" w:lineRule="auto"/>
        <w:jc w:val="center"/>
        <w:outlineLvl w:val="1"/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2F25CF"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ogłasza nabór na </w:t>
      </w:r>
      <w:r w:rsidR="00DB7044"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stanowisko K</w:t>
      </w:r>
      <w:r w:rsidRPr="002F25CF"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oordynatora rodzinnej pieczy zastępczej</w:t>
      </w:r>
      <w:r w:rsidR="009068CC"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,</w:t>
      </w:r>
    </w:p>
    <w:p w:rsidR="002F25CF" w:rsidRDefault="009068CC" w:rsidP="00DB7044">
      <w:pPr>
        <w:spacing w:after="0" w:line="276" w:lineRule="auto"/>
        <w:jc w:val="center"/>
        <w:outlineLvl w:val="1"/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na umowę o pracę</w:t>
      </w:r>
    </w:p>
    <w:p w:rsidR="00C044A5" w:rsidRDefault="00C044A5" w:rsidP="00DB7044">
      <w:pPr>
        <w:spacing w:after="0" w:line="276" w:lineRule="auto"/>
        <w:jc w:val="center"/>
        <w:outlineLvl w:val="1"/>
        <w:rPr>
          <w:rFonts w:eastAsia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:rsidR="00311572" w:rsidRPr="00311572" w:rsidRDefault="00311572" w:rsidP="00DB7044">
      <w:pPr>
        <w:spacing w:after="0" w:line="276" w:lineRule="auto"/>
        <w:jc w:val="center"/>
        <w:outlineLvl w:val="1"/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</w:pPr>
    </w:p>
    <w:p w:rsidR="00311572" w:rsidRPr="00311572" w:rsidRDefault="00311572" w:rsidP="00311572">
      <w:pPr>
        <w:spacing w:after="0" w:line="240" w:lineRule="auto"/>
        <w:rPr>
          <w:rFonts w:cs="Times New Roman"/>
          <w:b/>
          <w:bCs/>
          <w:kern w:val="0"/>
          <w:szCs w:val="24"/>
          <w14:ligatures w14:val="none"/>
        </w:rPr>
      </w:pPr>
      <w:r w:rsidRPr="00311572">
        <w:rPr>
          <w:rFonts w:cs="Times New Roman"/>
          <w:kern w:val="0"/>
          <w:szCs w:val="24"/>
          <w14:ligatures w14:val="none"/>
        </w:rPr>
        <w:t xml:space="preserve">na stanowisko: </w:t>
      </w:r>
      <w:r w:rsidRPr="00311572">
        <w:rPr>
          <w:rFonts w:cs="Times New Roman"/>
          <w:kern w:val="0"/>
          <w:szCs w:val="24"/>
          <w14:ligatures w14:val="none"/>
        </w:rPr>
        <w:tab/>
      </w:r>
      <w:r w:rsidRPr="00311572">
        <w:rPr>
          <w:rFonts w:cs="Times New Roman"/>
          <w:kern w:val="0"/>
          <w:szCs w:val="24"/>
          <w14:ligatures w14:val="none"/>
        </w:rPr>
        <w:tab/>
      </w:r>
      <w:r w:rsidRPr="00C044A5">
        <w:rPr>
          <w:rFonts w:cs="Times New Roman"/>
          <w:b/>
          <w:bCs/>
          <w:kern w:val="0"/>
          <w:sz w:val="26"/>
          <w:szCs w:val="26"/>
          <w14:ligatures w14:val="none"/>
        </w:rPr>
        <w:t>Koordynator rodzinnej pieczy zastępczej</w:t>
      </w:r>
    </w:p>
    <w:p w:rsidR="00311572" w:rsidRPr="00311572" w:rsidRDefault="00311572" w:rsidP="00311572">
      <w:pPr>
        <w:tabs>
          <w:tab w:val="left" w:pos="704"/>
        </w:tabs>
        <w:spacing w:after="0" w:line="240" w:lineRule="auto"/>
        <w:ind w:right="6"/>
        <w:rPr>
          <w:rFonts w:eastAsia="Cambria" w:cs="Times New Roman"/>
          <w:kern w:val="0"/>
          <w:szCs w:val="24"/>
          <w:lang w:eastAsia="pl-PL"/>
          <w14:ligatures w14:val="none"/>
        </w:rPr>
      </w:pPr>
    </w:p>
    <w:p w:rsidR="00311572" w:rsidRPr="00311572" w:rsidRDefault="00311572" w:rsidP="00311572">
      <w:pPr>
        <w:spacing w:after="0" w:line="240" w:lineRule="auto"/>
        <w:ind w:left="2124" w:right="6" w:hanging="2124"/>
        <w:rPr>
          <w:rFonts w:eastAsia="Cambria" w:cs="Times New Roman"/>
          <w:b/>
          <w:bCs/>
          <w:kern w:val="0"/>
          <w:szCs w:val="24"/>
          <w:lang w:eastAsia="pl-PL"/>
          <w14:ligatures w14:val="none"/>
        </w:rPr>
      </w:pPr>
      <w:r w:rsidRPr="00311572">
        <w:rPr>
          <w:rFonts w:eastAsia="Cambria" w:cs="Times New Roman"/>
          <w:kern w:val="0"/>
          <w:szCs w:val="24"/>
          <w:lang w:eastAsia="pl-PL"/>
          <w14:ligatures w14:val="none"/>
        </w:rPr>
        <w:t xml:space="preserve">miejsce pracy: </w:t>
      </w:r>
      <w:r w:rsidRPr="00311572">
        <w:rPr>
          <w:rFonts w:eastAsia="Cambria" w:cs="Times New Roman"/>
          <w:kern w:val="0"/>
          <w:szCs w:val="24"/>
          <w:lang w:eastAsia="pl-PL"/>
          <w14:ligatures w14:val="none"/>
        </w:rPr>
        <w:tab/>
      </w:r>
      <w:r w:rsidRPr="00311572">
        <w:rPr>
          <w:rFonts w:eastAsia="Cambria" w:cs="Times New Roman"/>
          <w:b/>
          <w:bCs/>
          <w:kern w:val="0"/>
          <w:szCs w:val="24"/>
          <w:lang w:eastAsia="pl-PL"/>
          <w14:ligatures w14:val="none"/>
        </w:rPr>
        <w:t xml:space="preserve">Powiatowe Centrum Pomocy Rodzinie w Grójcu, </w:t>
      </w:r>
      <w:r w:rsidRPr="00311572">
        <w:rPr>
          <w:rFonts w:eastAsia="Cambria" w:cs="Times New Roman"/>
          <w:b/>
          <w:bCs/>
          <w:kern w:val="0"/>
          <w:szCs w:val="24"/>
          <w:lang w:eastAsia="pl-PL"/>
          <w14:ligatures w14:val="none"/>
        </w:rPr>
        <w:br/>
        <w:t>ul. Polskiej Organizacji Wojskowej 4A, 05-600 Grójec oraz teren powiatu grójeckiego</w:t>
      </w:r>
    </w:p>
    <w:p w:rsidR="00311572" w:rsidRPr="00311572" w:rsidRDefault="00311572" w:rsidP="00311572">
      <w:pPr>
        <w:numPr>
          <w:ilvl w:val="8"/>
          <w:numId w:val="10"/>
        </w:numPr>
        <w:spacing w:after="0" w:line="240" w:lineRule="auto"/>
        <w:ind w:right="6"/>
        <w:rPr>
          <w:rFonts w:eastAsia="Cambria" w:cs="Times New Roman"/>
          <w:kern w:val="0"/>
          <w:szCs w:val="24"/>
          <w:lang w:eastAsia="pl-PL"/>
          <w14:ligatures w14:val="none"/>
        </w:rPr>
      </w:pPr>
      <w:r w:rsidRPr="00311572">
        <w:rPr>
          <w:rFonts w:eastAsia="Cambria" w:cs="Times New Roman"/>
          <w:kern w:val="0"/>
          <w:szCs w:val="24"/>
          <w:lang w:eastAsia="pl-PL"/>
          <w14:ligatures w14:val="none"/>
        </w:rPr>
        <w:t xml:space="preserve"> </w:t>
      </w:r>
      <w:r w:rsidRPr="00311572">
        <w:rPr>
          <w:rFonts w:eastAsia="Cambria" w:cs="Times New Roman"/>
          <w:kern w:val="0"/>
          <w:szCs w:val="24"/>
          <w:lang w:eastAsia="pl-PL"/>
          <w14:ligatures w14:val="none"/>
        </w:rPr>
        <w:tab/>
        <w:t xml:space="preserve">                </w:t>
      </w:r>
    </w:p>
    <w:p w:rsidR="00311572" w:rsidRPr="00311572" w:rsidRDefault="00311572" w:rsidP="00311572">
      <w:pPr>
        <w:spacing w:after="0" w:line="240" w:lineRule="auto"/>
        <w:ind w:left="2124" w:hanging="2124"/>
        <w:jc w:val="both"/>
        <w:rPr>
          <w:rFonts w:eastAsia="Times New Roman" w:cs="Times New Roman"/>
          <w:b/>
          <w:bCs/>
          <w:iCs/>
          <w:kern w:val="0"/>
          <w:szCs w:val="24"/>
          <w:lang w:eastAsia="pl-PL"/>
          <w14:ligatures w14:val="none"/>
        </w:rPr>
      </w:pPr>
      <w:r w:rsidRPr="00311572">
        <w:rPr>
          <w:rFonts w:eastAsia="Times New Roman" w:cs="Times New Roman"/>
          <w:iCs/>
          <w:kern w:val="0"/>
          <w:szCs w:val="24"/>
          <w:lang w:eastAsia="pl-PL"/>
          <w14:ligatures w14:val="none"/>
        </w:rPr>
        <w:t>forma zatrudnienia: </w:t>
      </w:r>
      <w:r w:rsidRPr="00311572">
        <w:rPr>
          <w:rFonts w:eastAsia="Times New Roman" w:cs="Times New Roman"/>
          <w:iCs/>
          <w:kern w:val="0"/>
          <w:szCs w:val="24"/>
          <w:lang w:eastAsia="pl-PL"/>
          <w14:ligatures w14:val="none"/>
        </w:rPr>
        <w:tab/>
      </w:r>
      <w:r w:rsidRPr="00311572">
        <w:rPr>
          <w:rFonts w:eastAsia="Times New Roman" w:cs="Times New Roman"/>
          <w:b/>
          <w:bCs/>
          <w:iCs/>
          <w:kern w:val="0"/>
          <w:szCs w:val="24"/>
          <w:lang w:eastAsia="pl-PL"/>
          <w14:ligatures w14:val="none"/>
        </w:rPr>
        <w:t>Umowa o pracę</w:t>
      </w:r>
    </w:p>
    <w:p w:rsidR="00311572" w:rsidRPr="00311572" w:rsidRDefault="00311572" w:rsidP="00311572">
      <w:pPr>
        <w:spacing w:after="0"/>
        <w:jc w:val="center"/>
        <w:rPr>
          <w:rFonts w:cs="Times New Roman"/>
          <w:kern w:val="0"/>
          <w:szCs w:val="24"/>
          <w14:ligatures w14:val="none"/>
        </w:rPr>
      </w:pPr>
    </w:p>
    <w:p w:rsidR="002F25CF" w:rsidRPr="002F25CF" w:rsidRDefault="002F25CF" w:rsidP="00DB7044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2F25CF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Do głównych zadań osoby zatrudnionej na tym stanowisku będzie należało między innymi:</w:t>
      </w:r>
    </w:p>
    <w:p w:rsidR="002F25CF" w:rsidRPr="002F25CF" w:rsidRDefault="00B17300" w:rsidP="002F25C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Cs w:val="24"/>
          <w:lang w:eastAsia="pl-PL"/>
          <w14:ligatures w14:val="none"/>
        </w:rPr>
        <w:t>u</w:t>
      </w:r>
      <w:r w:rsidR="002F25CF" w:rsidRPr="002F25CF">
        <w:rPr>
          <w:rFonts w:eastAsia="Times New Roman" w:cs="Times New Roman"/>
          <w:kern w:val="0"/>
          <w:szCs w:val="24"/>
          <w:lang w:eastAsia="pl-PL"/>
          <w14:ligatures w14:val="none"/>
        </w:rPr>
        <w:t>dzielanie pomocy rodzinom zastępczym w realizacji zadań wynikających z pieczy zastępczej,</w:t>
      </w:r>
    </w:p>
    <w:p w:rsidR="002F25CF" w:rsidRPr="002F25CF" w:rsidRDefault="00B17300" w:rsidP="002F25C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Cs w:val="24"/>
          <w:lang w:eastAsia="pl-PL"/>
          <w14:ligatures w14:val="none"/>
        </w:rPr>
        <w:t>w</w:t>
      </w:r>
      <w:r w:rsidR="002F25CF" w:rsidRPr="002F25CF">
        <w:rPr>
          <w:rFonts w:eastAsia="Times New Roman" w:cs="Times New Roman"/>
          <w:kern w:val="0"/>
          <w:szCs w:val="24"/>
          <w:lang w:eastAsia="pl-PL"/>
          <w14:ligatures w14:val="none"/>
        </w:rPr>
        <w:t>spółpraca z pełnoletnimi wychowankami rodzin zastępczych,</w:t>
      </w:r>
    </w:p>
    <w:p w:rsidR="002F25CF" w:rsidRPr="002F25CF" w:rsidRDefault="00B17300" w:rsidP="002F25C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Cs w:val="24"/>
          <w:lang w:eastAsia="pl-PL"/>
          <w14:ligatures w14:val="none"/>
        </w:rPr>
        <w:t>o</w:t>
      </w:r>
      <w:r w:rsidR="002F25CF" w:rsidRPr="002F25CF">
        <w:rPr>
          <w:rFonts w:eastAsia="Times New Roman" w:cs="Times New Roman"/>
          <w:kern w:val="0"/>
          <w:szCs w:val="24"/>
          <w:lang w:eastAsia="pl-PL"/>
          <w14:ligatures w14:val="none"/>
        </w:rPr>
        <w:t>rganizowanie i udział w posiedzeniach w sprawie oceny sytuacji dzieci umieszczonych w</w:t>
      </w:r>
      <w:r w:rsidR="002F25CF">
        <w:rPr>
          <w:rFonts w:eastAsia="Times New Roman" w:cs="Times New Roman"/>
          <w:kern w:val="0"/>
          <w:szCs w:val="24"/>
          <w:lang w:eastAsia="pl-PL"/>
          <w14:ligatures w14:val="none"/>
        </w:rPr>
        <w:t> </w:t>
      </w:r>
      <w:r w:rsidR="002F25CF" w:rsidRPr="002F25CF">
        <w:rPr>
          <w:rFonts w:eastAsia="Times New Roman" w:cs="Times New Roman"/>
          <w:kern w:val="0"/>
          <w:szCs w:val="24"/>
          <w:lang w:eastAsia="pl-PL"/>
          <w14:ligatures w14:val="none"/>
        </w:rPr>
        <w:t>pieczy zastępczej,</w:t>
      </w:r>
    </w:p>
    <w:p w:rsidR="002F25CF" w:rsidRPr="002F25CF" w:rsidRDefault="00B17300" w:rsidP="002F25C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Cs w:val="24"/>
          <w:lang w:eastAsia="pl-PL"/>
          <w14:ligatures w14:val="none"/>
        </w:rPr>
        <w:t>u</w:t>
      </w:r>
      <w:r w:rsidR="002F25CF" w:rsidRPr="002F25CF">
        <w:rPr>
          <w:rFonts w:eastAsia="Times New Roman" w:cs="Times New Roman"/>
          <w:kern w:val="0"/>
          <w:szCs w:val="24"/>
          <w:lang w:eastAsia="pl-PL"/>
          <w14:ligatures w14:val="none"/>
        </w:rPr>
        <w:t>czestniczenie w posiedzeniach sądu dotyczących rodziny zastępczej i umieszczonych dzieci,</w:t>
      </w:r>
    </w:p>
    <w:p w:rsidR="002F25CF" w:rsidRPr="002F25CF" w:rsidRDefault="00B17300" w:rsidP="002F25C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Cs w:val="24"/>
          <w:lang w:eastAsia="pl-PL"/>
          <w14:ligatures w14:val="none"/>
        </w:rPr>
        <w:t>p</w:t>
      </w:r>
      <w:r w:rsidR="002F25CF" w:rsidRPr="002F25CF">
        <w:rPr>
          <w:rFonts w:eastAsia="Times New Roman" w:cs="Times New Roman"/>
          <w:kern w:val="0"/>
          <w:szCs w:val="24"/>
          <w:lang w:eastAsia="pl-PL"/>
          <w14:ligatures w14:val="none"/>
        </w:rPr>
        <w:t>rzygotowywanie informacji do właściwego sądu o całokształcie sytuacji osobistej dziecka umieszczonego w rodzinie zastępczej oraz sytuacji rodziny dziecka,</w:t>
      </w:r>
    </w:p>
    <w:p w:rsidR="002F25CF" w:rsidRPr="002F25CF" w:rsidRDefault="00B17300" w:rsidP="002F25C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Cs w:val="24"/>
          <w:lang w:eastAsia="pl-PL"/>
          <w14:ligatures w14:val="none"/>
        </w:rPr>
        <w:t>b</w:t>
      </w:r>
      <w:r w:rsidR="002F25CF" w:rsidRPr="002F25CF">
        <w:rPr>
          <w:rFonts w:eastAsia="Times New Roman" w:cs="Times New Roman"/>
          <w:kern w:val="0"/>
          <w:szCs w:val="24"/>
          <w:lang w:eastAsia="pl-PL"/>
          <w14:ligatures w14:val="none"/>
        </w:rPr>
        <w:t>ieżąca współpraca z sądem, ośrodkami adopcyjnymi, ośrodkami pomocy społecznej i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> </w:t>
      </w:r>
      <w:r w:rsidR="002F25CF" w:rsidRPr="002F25CF">
        <w:rPr>
          <w:rFonts w:eastAsia="Times New Roman" w:cs="Times New Roman"/>
          <w:kern w:val="0"/>
          <w:szCs w:val="24"/>
          <w:lang w:eastAsia="pl-PL"/>
          <w14:ligatures w14:val="none"/>
        </w:rPr>
        <w:t>powiatowymi centrami pomocy rodzinie oraz innymi instytucjami w zakresie wykonywanych obowiązków,</w:t>
      </w:r>
    </w:p>
    <w:p w:rsidR="002F25CF" w:rsidRPr="002F25CF" w:rsidRDefault="00B17300" w:rsidP="002F25C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Cs w:val="24"/>
          <w:lang w:eastAsia="pl-PL"/>
          <w14:ligatures w14:val="none"/>
        </w:rPr>
        <w:t>s</w:t>
      </w:r>
      <w:r w:rsidR="002F25CF" w:rsidRPr="002F25CF">
        <w:rPr>
          <w:rFonts w:eastAsia="Times New Roman" w:cs="Times New Roman"/>
          <w:kern w:val="0"/>
          <w:szCs w:val="24"/>
          <w:lang w:eastAsia="pl-PL"/>
          <w14:ligatures w14:val="none"/>
        </w:rPr>
        <w:t>porządzanie sprawozdawczości,</w:t>
      </w:r>
    </w:p>
    <w:p w:rsidR="002F25CF" w:rsidRPr="002F25CF" w:rsidRDefault="00B17300" w:rsidP="002F25C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Cs w:val="24"/>
          <w:lang w:eastAsia="pl-PL"/>
          <w14:ligatures w14:val="none"/>
        </w:rPr>
        <w:t>z</w:t>
      </w:r>
      <w:r w:rsidR="002F25CF" w:rsidRPr="002F25CF">
        <w:rPr>
          <w:rFonts w:eastAsia="Times New Roman" w:cs="Times New Roman"/>
          <w:kern w:val="0"/>
          <w:szCs w:val="24"/>
          <w:lang w:eastAsia="pl-PL"/>
          <w14:ligatures w14:val="none"/>
        </w:rPr>
        <w:t>głaszanie do ośrodków adopcyjnych informacji o dzieciach z uregulowaną sytuacją prawną,</w:t>
      </w:r>
    </w:p>
    <w:p w:rsidR="002F25CF" w:rsidRPr="002F25CF" w:rsidRDefault="00B17300" w:rsidP="002F25C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Cs w:val="24"/>
          <w:lang w:eastAsia="pl-PL"/>
          <w14:ligatures w14:val="none"/>
        </w:rPr>
        <w:t>p</w:t>
      </w:r>
      <w:r w:rsidR="002F25CF" w:rsidRPr="002F25CF">
        <w:rPr>
          <w:rFonts w:eastAsia="Times New Roman" w:cs="Times New Roman"/>
          <w:kern w:val="0"/>
          <w:szCs w:val="24"/>
          <w:lang w:eastAsia="pl-PL"/>
          <w14:ligatures w14:val="none"/>
        </w:rPr>
        <w:t>rowadzenie wymaganej dokumentacji</w:t>
      </w:r>
      <w:r w:rsidR="00DB7044">
        <w:rPr>
          <w:rFonts w:eastAsia="Times New Roman" w:cs="Times New Roman"/>
          <w:kern w:val="0"/>
          <w:szCs w:val="24"/>
          <w:lang w:eastAsia="pl-PL"/>
          <w14:ligatures w14:val="none"/>
        </w:rPr>
        <w:t>.</w:t>
      </w:r>
    </w:p>
    <w:p w:rsidR="002F25CF" w:rsidRPr="002F25CF" w:rsidRDefault="002F25CF" w:rsidP="00DB7044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2F25CF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Wymagania konieczne:</w:t>
      </w:r>
    </w:p>
    <w:p w:rsidR="002F25CF" w:rsidRPr="00B17300" w:rsidRDefault="002F25CF" w:rsidP="00B17300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wykształcenie wyższe na kierunku pedagogika, pedagogika specjalna, psychologia, socjologia, praca socjalna, nauki o rodzinie lub wykształcenie wyższe na dowolnym kierunku, uzupełnione studiami podyplomowymi w zakresie psychologii, pedagogiki, nauk o rodzinie, resocjalizacji lub kursem kwalifikacyjnym z zakresu pedagogiki opiekuńczo-wychowawczej,</w:t>
      </w:r>
    </w:p>
    <w:p w:rsidR="002F25CF" w:rsidRPr="00B17300" w:rsidRDefault="002F25CF" w:rsidP="00B17300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wypełnianie obowiązku alimentacyjnych - w przypadku gdy taki obowiązek w stosunku do</w:t>
      </w:r>
      <w:r w:rsidR="00B17300">
        <w:rPr>
          <w:rFonts w:eastAsia="Times New Roman" w:cs="Times New Roman"/>
          <w:kern w:val="0"/>
          <w:szCs w:val="24"/>
          <w:lang w:eastAsia="pl-PL"/>
          <w14:ligatures w14:val="none"/>
        </w:rPr>
        <w:t> </w:t>
      </w:r>
      <w:r w:rsidR="00DB7044">
        <w:rPr>
          <w:rFonts w:eastAsia="Times New Roman" w:cs="Times New Roman"/>
          <w:kern w:val="0"/>
          <w:szCs w:val="24"/>
          <w:lang w:eastAsia="pl-PL"/>
          <w14:ligatures w14:val="none"/>
        </w:rPr>
        <w:t>osoby</w:t>
      </w: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wynika z tytułu egzekucyjnego</w:t>
      </w:r>
      <w:r w:rsidR="00DB7044">
        <w:rPr>
          <w:rFonts w:eastAsia="Times New Roman" w:cs="Times New Roman"/>
          <w:kern w:val="0"/>
          <w:szCs w:val="24"/>
          <w:lang w:eastAsia="pl-PL"/>
          <w14:ligatures w14:val="none"/>
        </w:rPr>
        <w:t>,</w:t>
      </w:r>
    </w:p>
    <w:p w:rsidR="002F25CF" w:rsidRPr="00B17300" w:rsidRDefault="002F25CF" w:rsidP="00B17300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pełna zdolność do czynności prawnych oraz korzystanie z pełni praw publicznych,</w:t>
      </w:r>
    </w:p>
    <w:p w:rsidR="002F25CF" w:rsidRPr="00B17300" w:rsidRDefault="00DB7044" w:rsidP="00B17300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osoba </w:t>
      </w:r>
      <w:r w:rsidR="002F25CF"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nie była skazana prawomocnym wyrokiem za umyślne przestępstwo lub umyślne przestępstwo skarbowe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>,</w:t>
      </w:r>
    </w:p>
    <w:p w:rsidR="002F25CF" w:rsidRPr="00B17300" w:rsidRDefault="00DB7044" w:rsidP="00B17300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osoba </w:t>
      </w:r>
      <w:r w:rsidR="002F25CF"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posiada pełn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>ię</w:t>
      </w:r>
      <w:r w:rsidR="002F25CF"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władzy rodzicielskiej oraz władza rodzicielska nie jest i nie była zawieszona ani ograniczona,</w:t>
      </w:r>
    </w:p>
    <w:p w:rsidR="002F25CF" w:rsidRPr="00B17300" w:rsidRDefault="00DB7044" w:rsidP="00B17300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osoba </w:t>
      </w:r>
      <w:r w:rsidR="002F25CF"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niekara</w:t>
      </w:r>
      <w:r>
        <w:rPr>
          <w:rFonts w:eastAsia="Times New Roman" w:cs="Times New Roman"/>
          <w:kern w:val="0"/>
          <w:szCs w:val="24"/>
          <w:lang w:eastAsia="pl-PL"/>
          <w14:ligatures w14:val="none"/>
        </w:rPr>
        <w:t>na</w:t>
      </w:r>
      <w:r w:rsidR="002F25CF"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za przestępstwo umyślne ścigane z oskarżenia publicznego lub umyślne przestępstwo skarbowe,</w:t>
      </w:r>
    </w:p>
    <w:p w:rsidR="002F25CF" w:rsidRPr="00B17300" w:rsidRDefault="002F25CF" w:rsidP="00B17300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znajomość regulacji prawnych z zakresu wspierania rodziny i systemu pieczy zastępczej.</w:t>
      </w:r>
    </w:p>
    <w:p w:rsidR="008434AA" w:rsidRDefault="008434AA" w:rsidP="00DB7044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</w:pPr>
    </w:p>
    <w:p w:rsidR="002F25CF" w:rsidRPr="002F25CF" w:rsidRDefault="002F25CF" w:rsidP="00DB7044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2F25CF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lastRenderedPageBreak/>
        <w:t>Wymagania pożądane:</w:t>
      </w:r>
    </w:p>
    <w:p w:rsidR="00A42E11" w:rsidRPr="00A42E11" w:rsidRDefault="00A42E11" w:rsidP="00A42E11">
      <w:pPr>
        <w:pStyle w:val="Akapitzlist"/>
        <w:numPr>
          <w:ilvl w:val="0"/>
          <w:numId w:val="7"/>
        </w:numPr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A42E11">
        <w:rPr>
          <w:rFonts w:eastAsia="Times New Roman" w:cs="Times New Roman"/>
          <w:kern w:val="0"/>
          <w:szCs w:val="24"/>
          <w:lang w:eastAsia="pl-PL"/>
          <w14:ligatures w14:val="none"/>
        </w:rPr>
        <w:t>doświadczenie zawodowe w obszarze pracy z dzieckiem i rodziną,</w:t>
      </w:r>
    </w:p>
    <w:p w:rsidR="002F25CF" w:rsidRPr="00B17300" w:rsidRDefault="002F25CF" w:rsidP="00B17300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odpowiedzialność, sumienność i rzetelność w wykonywaniu powierzonych zadań,</w:t>
      </w:r>
    </w:p>
    <w:p w:rsidR="002F25CF" w:rsidRPr="00B17300" w:rsidRDefault="002F25CF" w:rsidP="00B17300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komunikatywność,</w:t>
      </w:r>
    </w:p>
    <w:p w:rsidR="002F25CF" w:rsidRPr="00B17300" w:rsidRDefault="002F25CF" w:rsidP="00B17300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obiektywizm i bezstronność,</w:t>
      </w:r>
    </w:p>
    <w:p w:rsidR="002F25CF" w:rsidRPr="00B17300" w:rsidRDefault="002F25CF" w:rsidP="00B17300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zdyscyplinowanie i umiejętności organizacyjne,</w:t>
      </w:r>
    </w:p>
    <w:p w:rsidR="002F25CF" w:rsidRPr="00B17300" w:rsidRDefault="002F25CF" w:rsidP="00B17300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umiejętność pracy pod presją czasu,</w:t>
      </w:r>
    </w:p>
    <w:p w:rsidR="002F25CF" w:rsidRPr="00B17300" w:rsidRDefault="002F25CF" w:rsidP="00B17300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umiejętność pracy zespołowej,</w:t>
      </w:r>
    </w:p>
    <w:p w:rsidR="002F25CF" w:rsidRPr="00B17300" w:rsidRDefault="002F25CF" w:rsidP="00B17300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dobra obsługa komputera w zakresie</w:t>
      </w:r>
      <w:r w:rsidR="00DB7044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pakietu edycji tekstów i arkusza kalkulacyjnego,</w:t>
      </w:r>
    </w:p>
    <w:p w:rsidR="002F25CF" w:rsidRPr="00B17300" w:rsidRDefault="002F25CF" w:rsidP="00B17300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gotowość do podnoszenia kwalifikacji,</w:t>
      </w:r>
    </w:p>
    <w:p w:rsidR="002F25CF" w:rsidRDefault="002F25CF" w:rsidP="00B17300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umiejętność interpretacji przepisów.</w:t>
      </w:r>
    </w:p>
    <w:p w:rsidR="00DB7044" w:rsidRPr="00B17300" w:rsidRDefault="00DB7044" w:rsidP="00DB7044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:rsidR="002F25CF" w:rsidRPr="002F25CF" w:rsidRDefault="002F25CF" w:rsidP="002F25CF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2F25CF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Wymagane dokumenty i oświadczenia</w:t>
      </w:r>
      <w:r w:rsidR="003C5598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 xml:space="preserve"> niezbędne do zatrudnienia</w:t>
      </w:r>
      <w:r w:rsidRPr="002F25CF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:</w:t>
      </w:r>
    </w:p>
    <w:p w:rsidR="002F25CF" w:rsidRPr="00B17300" w:rsidRDefault="002F25CF" w:rsidP="00B17300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kopie dokumentów potwierdzających posiadane wykształcenie,</w:t>
      </w:r>
    </w:p>
    <w:p w:rsidR="002F25CF" w:rsidRPr="00B17300" w:rsidRDefault="002F25CF" w:rsidP="00B17300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kopie świadectw pracy dokumentujących wymagany staż pracy lub zaświadczenie o</w:t>
      </w:r>
      <w:r w:rsidR="00B17300">
        <w:rPr>
          <w:rFonts w:eastAsia="Times New Roman" w:cs="Times New Roman"/>
          <w:kern w:val="0"/>
          <w:szCs w:val="24"/>
          <w:lang w:eastAsia="pl-PL"/>
          <w14:ligatures w14:val="none"/>
        </w:rPr>
        <w:t> </w:t>
      </w: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zatrudnieniu w przypadku pozostawania w stosunku pracy,</w:t>
      </w:r>
    </w:p>
    <w:p w:rsidR="002F25CF" w:rsidRPr="00B17300" w:rsidRDefault="002F25CF" w:rsidP="00B17300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kopie dokumentów potwierdzających posiadanie dodatkowych kwalifikacji,</w:t>
      </w:r>
    </w:p>
    <w:p w:rsidR="002F25CF" w:rsidRPr="00B17300" w:rsidRDefault="002F25CF" w:rsidP="00B17300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podpisane odręcznie oświadczenie: „Oświadczam, że posiadam pełną zdolność do</w:t>
      </w:r>
      <w:r w:rsidR="00B17300">
        <w:rPr>
          <w:rFonts w:eastAsia="Times New Roman" w:cs="Times New Roman"/>
          <w:kern w:val="0"/>
          <w:szCs w:val="24"/>
          <w:lang w:eastAsia="pl-PL"/>
          <w14:ligatures w14:val="none"/>
        </w:rPr>
        <w:t> </w:t>
      </w: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czynności prawnych oraz korzystam z pełni praw publicznych”</w:t>
      </w:r>
    </w:p>
    <w:p w:rsidR="002F25CF" w:rsidRPr="00B17300" w:rsidRDefault="002F25CF" w:rsidP="00B17300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podpisane odręcznie oświadczenie: „Oświadczam, że nie byłam/byłem skazana/y prawomocnym wyrokiem sądu za umyślne przestępstwo ścigane z oskarżenia publicznego lub umyślne przestępstwo skarbowe”</w:t>
      </w:r>
    </w:p>
    <w:p w:rsidR="002F25CF" w:rsidRPr="00B17300" w:rsidRDefault="002F25CF" w:rsidP="00B17300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podpisane odręcznie oświadczenie: „Oświadczam, że wypełniam obowiązek alimentacyjny - w przypadku gdy taki obowiązek w stosunku do mnie wynika z tytułu egzekucyjnego”</w:t>
      </w:r>
    </w:p>
    <w:p w:rsidR="002F25CF" w:rsidRPr="00B17300" w:rsidRDefault="002F25CF" w:rsidP="00B17300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podpisane odręcznie oświadczenie: „Oświadczam, że posiadam pełnię władzy rodzicielskiej oraz władza rodzicielska nie jest i nie była zawieszona ani ograniczona”</w:t>
      </w:r>
    </w:p>
    <w:p w:rsidR="002F25CF" w:rsidRPr="00B17300" w:rsidRDefault="002F25CF" w:rsidP="00B17300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osoba wybrana do zatrudnienia będzie zobowiązana do przedstawienia oryginału aktualnego „Zapytania o udzielenie informacji o osobie” z Krajowego Rejestru Karnego;</w:t>
      </w:r>
    </w:p>
    <w:p w:rsidR="002F25CF" w:rsidRPr="00B17300" w:rsidRDefault="002F25CF" w:rsidP="00B17300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w przypadku podania przez kandydata danych osobowych w zakresie szerszym, niż wynika to z przepisów Kodeksu pracy (art. 22</w:t>
      </w:r>
      <w:r w:rsidRPr="00B17300">
        <w:rPr>
          <w:rFonts w:eastAsia="Times New Roman" w:cs="Times New Roman"/>
          <w:kern w:val="0"/>
          <w:szCs w:val="24"/>
          <w:vertAlign w:val="superscript"/>
          <w:lang w:eastAsia="pl-PL"/>
          <w14:ligatures w14:val="none"/>
        </w:rPr>
        <w:t>1</w:t>
      </w: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§ 1 i § 4), podstawą przetwarzania danych osobowych będzie wyrażona zgoda. W takim przypadku konieczne jest wyrażenie przez kandydata zgody w oświadczeniu: „Wyrażam zgodę na przetwarzanie moich danych osobowych przez </w:t>
      </w:r>
      <w:r w:rsidR="003C5598">
        <w:rPr>
          <w:rFonts w:eastAsia="Times New Roman" w:cs="Times New Roman"/>
          <w:kern w:val="0"/>
          <w:szCs w:val="24"/>
          <w:lang w:eastAsia="pl-PL"/>
          <w14:ligatures w14:val="none"/>
        </w:rPr>
        <w:t>Powiatowe</w:t>
      </w: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Centrum Pomocy Rodzinie </w:t>
      </w:r>
      <w:r w:rsidR="003C5598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w Grójcu </w:t>
      </w: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w celu naboru na wolne stanowisko, w zakresie szerszym, niż wynika to z przepisów Kodeksu pracy (art. 22</w:t>
      </w:r>
      <w:r w:rsidRPr="00B17300">
        <w:rPr>
          <w:rFonts w:eastAsia="Times New Roman" w:cs="Times New Roman"/>
          <w:kern w:val="0"/>
          <w:szCs w:val="24"/>
          <w:vertAlign w:val="superscript"/>
          <w:lang w:eastAsia="pl-PL"/>
          <w14:ligatures w14:val="none"/>
        </w:rPr>
        <w:t>1</w:t>
      </w: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§ 1</w:t>
      </w:r>
      <w:r w:rsidR="000A2125">
        <w:rPr>
          <w:rFonts w:eastAsia="Times New Roman" w:cs="Times New Roman"/>
          <w:kern w:val="0"/>
          <w:szCs w:val="24"/>
          <w:lang w:eastAsia="pl-PL"/>
          <w14:ligatures w14:val="none"/>
        </w:rPr>
        <w:br/>
      </w: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i</w:t>
      </w:r>
      <w:r w:rsidR="00B17300">
        <w:rPr>
          <w:rFonts w:eastAsia="Times New Roman" w:cs="Times New Roman"/>
          <w:kern w:val="0"/>
          <w:szCs w:val="24"/>
          <w:lang w:eastAsia="pl-PL"/>
          <w14:ligatures w14:val="none"/>
        </w:rPr>
        <w:t> </w:t>
      </w:r>
      <w:r w:rsidRPr="00B17300">
        <w:rPr>
          <w:rFonts w:eastAsia="Times New Roman" w:cs="Times New Roman"/>
          <w:kern w:val="0"/>
          <w:szCs w:val="24"/>
          <w:lang w:eastAsia="pl-PL"/>
          <w14:ligatures w14:val="none"/>
        </w:rPr>
        <w:t>§ 4)”(własnoręcznie podpisane).</w:t>
      </w:r>
    </w:p>
    <w:p w:rsidR="002F25CF" w:rsidRPr="002F25CF" w:rsidRDefault="002F25CF" w:rsidP="00B17300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2F25CF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CV należy przesłać na adres: </w:t>
      </w:r>
      <w:hyperlink r:id="rId5" w:history="1">
        <w:r w:rsidR="00997242" w:rsidRPr="00FA1A8C">
          <w:rPr>
            <w:rStyle w:val="Hipercze"/>
            <w:rFonts w:eastAsia="Times New Roman" w:cs="Times New Roman"/>
            <w:b/>
            <w:bCs/>
            <w:kern w:val="0"/>
            <w:szCs w:val="24"/>
            <w:lang w:eastAsia="pl-PL"/>
            <w14:ligatures w14:val="none"/>
          </w:rPr>
          <w:t>pcpr</w:t>
        </w:r>
        <w:r w:rsidR="00997242" w:rsidRPr="002F25CF">
          <w:rPr>
            <w:rStyle w:val="Hipercze"/>
            <w:rFonts w:eastAsia="Times New Roman" w:cs="Times New Roman"/>
            <w:b/>
            <w:bCs/>
            <w:kern w:val="0"/>
            <w:szCs w:val="24"/>
            <w:lang w:eastAsia="pl-PL"/>
            <w14:ligatures w14:val="none"/>
          </w:rPr>
          <w:t>@</w:t>
        </w:r>
        <w:r w:rsidR="00997242" w:rsidRPr="00FA1A8C">
          <w:rPr>
            <w:rStyle w:val="Hipercze"/>
            <w:rFonts w:eastAsia="Times New Roman" w:cs="Times New Roman"/>
            <w:b/>
            <w:bCs/>
            <w:kern w:val="0"/>
            <w:szCs w:val="24"/>
            <w:lang w:eastAsia="pl-PL"/>
            <w14:ligatures w14:val="none"/>
          </w:rPr>
          <w:t>p</w:t>
        </w:r>
        <w:r w:rsidR="00997242" w:rsidRPr="002F25CF">
          <w:rPr>
            <w:rStyle w:val="Hipercze"/>
            <w:rFonts w:eastAsia="Times New Roman" w:cs="Times New Roman"/>
            <w:b/>
            <w:bCs/>
            <w:kern w:val="0"/>
            <w:szCs w:val="24"/>
            <w:lang w:eastAsia="pl-PL"/>
            <w14:ligatures w14:val="none"/>
          </w:rPr>
          <w:t>cpr.</w:t>
        </w:r>
        <w:r w:rsidR="00997242" w:rsidRPr="00FA1A8C">
          <w:rPr>
            <w:rStyle w:val="Hipercze"/>
            <w:rFonts w:eastAsia="Times New Roman" w:cs="Times New Roman"/>
            <w:b/>
            <w:bCs/>
            <w:kern w:val="0"/>
            <w:szCs w:val="24"/>
            <w:lang w:eastAsia="pl-PL"/>
            <w14:ligatures w14:val="none"/>
          </w:rPr>
          <w:t>grojec.pl</w:t>
        </w:r>
      </w:hyperlink>
      <w:r w:rsidRPr="002F25CF">
        <w:rPr>
          <w:rFonts w:eastAsia="Times New Roman" w:cs="Times New Roman"/>
          <w:kern w:val="0"/>
          <w:szCs w:val="24"/>
          <w:lang w:eastAsia="pl-PL"/>
          <w14:ligatures w14:val="none"/>
        </w:rPr>
        <w:t> </w:t>
      </w:r>
      <w:r w:rsidRPr="002F25CF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w</w:t>
      </w:r>
      <w:r w:rsidR="00B17300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 </w:t>
      </w:r>
      <w:r w:rsidRPr="002F25CF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nieprzekraczalnym terminie do</w:t>
      </w:r>
      <w:r w:rsidR="004F75C1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 xml:space="preserve"> 23</w:t>
      </w:r>
      <w:r w:rsidRPr="002F25CF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.0</w:t>
      </w:r>
      <w:r w:rsidR="008434AA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6</w:t>
      </w:r>
      <w:r w:rsidRPr="002F25CF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.2023 r. do godziny 1</w:t>
      </w:r>
      <w:r w:rsidR="00997242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5</w:t>
      </w:r>
      <w:r w:rsidRPr="002F25CF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.</w:t>
      </w:r>
      <w:r w:rsidR="00997242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3</w:t>
      </w:r>
      <w:r w:rsidRPr="002F25CF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0.</w:t>
      </w:r>
    </w:p>
    <w:p w:rsidR="00997242" w:rsidRDefault="002F25CF" w:rsidP="00B17300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</w:pPr>
      <w:r w:rsidRPr="002F25CF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 xml:space="preserve">W tytule maila proszę podać: </w:t>
      </w:r>
      <w:r w:rsidR="000A2125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R</w:t>
      </w:r>
      <w:r w:rsidRPr="002F25CF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ekrutacja</w:t>
      </w:r>
      <w:r w:rsidR="00B17300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 xml:space="preserve"> </w:t>
      </w:r>
      <w:r w:rsidR="000A2125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–</w:t>
      </w:r>
      <w:r w:rsidRPr="002F25CF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 xml:space="preserve"> </w:t>
      </w:r>
      <w:r w:rsidR="000A2125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K</w:t>
      </w:r>
      <w:r w:rsidRPr="002F25CF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 xml:space="preserve">oordynator rodzinnej pieczy zastępczej </w:t>
      </w:r>
      <w:r w:rsidR="00C044A5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– umowa o pracę</w:t>
      </w:r>
    </w:p>
    <w:p w:rsidR="002F25CF" w:rsidRPr="002F25CF" w:rsidRDefault="002F25CF" w:rsidP="00B17300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2F25CF">
        <w:rPr>
          <w:rFonts w:eastAsia="Times New Roman" w:cs="Times New Roman"/>
          <w:kern w:val="0"/>
          <w:szCs w:val="24"/>
          <w:lang w:eastAsia="pl-PL"/>
          <w14:ligatures w14:val="none"/>
        </w:rPr>
        <w:t>Aplikacje, które wpłyną po wyżej określonym terminie (decyduje data wpływu na adres mailowy</w:t>
      </w:r>
      <w:r w:rsidRPr="002F25CF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 </w:t>
      </w:r>
      <w:hyperlink r:id="rId6" w:history="1">
        <w:r w:rsidR="006D449F" w:rsidRPr="00FA1A8C">
          <w:rPr>
            <w:rStyle w:val="Hipercze"/>
            <w:rFonts w:eastAsia="Times New Roman" w:cs="Times New Roman"/>
            <w:b/>
            <w:bCs/>
            <w:kern w:val="0"/>
            <w:szCs w:val="24"/>
            <w:lang w:eastAsia="pl-PL"/>
            <w14:ligatures w14:val="none"/>
          </w:rPr>
          <w:t>pcpr</w:t>
        </w:r>
        <w:r w:rsidR="006D449F" w:rsidRPr="002F25CF">
          <w:rPr>
            <w:rStyle w:val="Hipercze"/>
            <w:rFonts w:eastAsia="Times New Roman" w:cs="Times New Roman"/>
            <w:b/>
            <w:bCs/>
            <w:kern w:val="0"/>
            <w:szCs w:val="24"/>
            <w:lang w:eastAsia="pl-PL"/>
            <w14:ligatures w14:val="none"/>
          </w:rPr>
          <w:t>@</w:t>
        </w:r>
        <w:r w:rsidR="006D449F" w:rsidRPr="00FA1A8C">
          <w:rPr>
            <w:rStyle w:val="Hipercze"/>
            <w:rFonts w:eastAsia="Times New Roman" w:cs="Times New Roman"/>
            <w:b/>
            <w:bCs/>
            <w:kern w:val="0"/>
            <w:szCs w:val="24"/>
            <w:lang w:eastAsia="pl-PL"/>
            <w14:ligatures w14:val="none"/>
          </w:rPr>
          <w:t>p</w:t>
        </w:r>
        <w:r w:rsidR="006D449F" w:rsidRPr="002F25CF">
          <w:rPr>
            <w:rStyle w:val="Hipercze"/>
            <w:rFonts w:eastAsia="Times New Roman" w:cs="Times New Roman"/>
            <w:b/>
            <w:bCs/>
            <w:kern w:val="0"/>
            <w:szCs w:val="24"/>
            <w:lang w:eastAsia="pl-PL"/>
            <w14:ligatures w14:val="none"/>
          </w:rPr>
          <w:t>cpr.</w:t>
        </w:r>
        <w:r w:rsidR="006D449F" w:rsidRPr="00FA1A8C">
          <w:rPr>
            <w:rStyle w:val="Hipercze"/>
            <w:rFonts w:eastAsia="Times New Roman" w:cs="Times New Roman"/>
            <w:b/>
            <w:bCs/>
            <w:kern w:val="0"/>
            <w:szCs w:val="24"/>
            <w:lang w:eastAsia="pl-PL"/>
            <w14:ligatures w14:val="none"/>
          </w:rPr>
          <w:t>grojec.</w:t>
        </w:r>
        <w:r w:rsidR="006D449F" w:rsidRPr="002F25CF">
          <w:rPr>
            <w:rStyle w:val="Hipercze"/>
            <w:rFonts w:eastAsia="Times New Roman" w:cs="Times New Roman"/>
            <w:b/>
            <w:bCs/>
            <w:kern w:val="0"/>
            <w:szCs w:val="24"/>
            <w:lang w:eastAsia="pl-PL"/>
            <w14:ligatures w14:val="none"/>
          </w:rPr>
          <w:t>pl</w:t>
        </w:r>
        <w:r w:rsidR="006D449F" w:rsidRPr="00FA1A8C">
          <w:rPr>
            <w:rStyle w:val="Hipercze"/>
            <w:rFonts w:eastAsia="Times New Roman" w:cs="Times New Roman"/>
            <w:b/>
            <w:bCs/>
            <w:kern w:val="0"/>
            <w:szCs w:val="24"/>
            <w:lang w:eastAsia="pl-PL"/>
            <w14:ligatures w14:val="none"/>
          </w:rPr>
          <w:t xml:space="preserve">) </w:t>
        </w:r>
      </w:hyperlink>
      <w:r w:rsidRPr="002F25CF">
        <w:rPr>
          <w:rFonts w:eastAsia="Times New Roman" w:cs="Times New Roman"/>
          <w:kern w:val="0"/>
          <w:szCs w:val="24"/>
          <w:lang w:eastAsia="pl-PL"/>
          <w14:ligatures w14:val="none"/>
        </w:rPr>
        <w:t>nie będą rozpatrywane – zostaną usunięte z poczty mailowej.</w:t>
      </w:r>
    </w:p>
    <w:p w:rsidR="00C76A4D" w:rsidRDefault="00C76A4D" w:rsidP="001418A2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</w:pPr>
      <w:r>
        <w:rPr>
          <w:rFonts w:cs="Times New Roman"/>
          <w:noProof/>
          <w:kern w:val="0"/>
          <w:szCs w:val="24"/>
          <w:lang w:eastAsia="pl-PL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2933700</wp:posOffset>
                </wp:positionH>
                <wp:positionV relativeFrom="margin">
                  <wp:posOffset>8706485</wp:posOffset>
                </wp:positionV>
                <wp:extent cx="3171825" cy="1276350"/>
                <wp:effectExtent l="0" t="0" r="9525" b="0"/>
                <wp:wrapSquare wrapText="bothSides"/>
                <wp:docPr id="21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A4D" w:rsidRDefault="00C76A4D" w:rsidP="00C76A4D">
                            <w:pPr>
                              <w:spacing w:after="0"/>
                              <w:jc w:val="center"/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pacing w:val="24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pacing w:val="24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DYREKTOR</w:t>
                            </w:r>
                          </w:p>
                          <w:p w:rsidR="00C76A4D" w:rsidRDefault="00C76A4D" w:rsidP="00C76A4D">
                            <w:pPr>
                              <w:spacing w:after="0" w:line="240" w:lineRule="auto"/>
                              <w:jc w:val="center"/>
                              <w:rPr>
                                <w:rFonts w:ascii="Univers Condensed" w:hAnsi="Univers Condensed"/>
                                <w:color w:val="C00000"/>
                                <w:kern w:val="0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Univers Condensed" w:hAnsi="Univers Condensed"/>
                                <w:color w:val="C00000"/>
                                <w:kern w:val="0"/>
                                <w:szCs w:val="24"/>
                                <w14:ligatures w14:val="none"/>
                              </w:rPr>
                              <w:t>Powiatowego Centrum Pomocy Rodzinie</w:t>
                            </w:r>
                          </w:p>
                          <w:p w:rsidR="00C76A4D" w:rsidRDefault="00C76A4D" w:rsidP="00C76A4D">
                            <w:pPr>
                              <w:spacing w:after="0" w:line="240" w:lineRule="auto"/>
                              <w:jc w:val="center"/>
                              <w:rPr>
                                <w:rFonts w:ascii="Univers Condensed" w:hAnsi="Univers Condensed"/>
                                <w:color w:val="C00000"/>
                                <w:kern w:val="0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Univers Condensed" w:hAnsi="Univers Condensed"/>
                                <w:color w:val="C00000"/>
                                <w:kern w:val="0"/>
                                <w:szCs w:val="24"/>
                                <w14:ligatures w14:val="none"/>
                              </w:rPr>
                              <w:t>w Grójcu</w:t>
                            </w:r>
                          </w:p>
                          <w:p w:rsidR="00C76A4D" w:rsidRDefault="00C76A4D" w:rsidP="00C76A4D">
                            <w:pPr>
                              <w:spacing w:after="0" w:line="240" w:lineRule="auto"/>
                              <w:jc w:val="center"/>
                              <w:rPr>
                                <w:rFonts w:ascii="Univers Condensed" w:hAnsi="Univers Condensed"/>
                                <w:color w:val="C00000"/>
                                <w:kern w:val="0"/>
                                <w:szCs w:val="24"/>
                                <w14:ligatures w14:val="none"/>
                              </w:rPr>
                            </w:pPr>
                          </w:p>
                          <w:p w:rsidR="00C76A4D" w:rsidRDefault="00C76A4D" w:rsidP="00C76A4D">
                            <w:pPr>
                              <w:spacing w:after="0" w:line="240" w:lineRule="auto"/>
                              <w:jc w:val="center"/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Univers Condensed" w:hAnsi="Univers Condensed"/>
                                <w:b/>
                                <w:bCs/>
                                <w:i/>
                                <w:iCs/>
                                <w:color w:val="C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Ewa Grotek</w:t>
                            </w:r>
                          </w:p>
                          <w:p w:rsidR="00C76A4D" w:rsidRDefault="00C76A4D" w:rsidP="00C76A4D">
                            <w:pPr>
                              <w:jc w:val="both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  <w:p w:rsidR="00C76A4D" w:rsidRDefault="00C76A4D" w:rsidP="00C76A4D">
                            <w:pPr>
                              <w:spacing w:after="0" w:line="240" w:lineRule="auto"/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</w:r>
                          </w:p>
                          <w:p w:rsidR="00C76A4D" w:rsidRDefault="00C76A4D" w:rsidP="00C76A4D">
                            <w:pPr>
                              <w:spacing w:after="0" w:line="240" w:lineRule="auto"/>
                              <w:ind w:left="6372"/>
                              <w:rPr>
                                <w:rFonts w:eastAsia="Times New Roman" w:cs="Times New Roman"/>
                                <w:i/>
                                <w:color w:val="333333"/>
                                <w:kern w:val="0"/>
                                <w:szCs w:val="24"/>
                                <w:lang w:eastAsia="pl-PL"/>
                                <w14:ligatures w14:val="none"/>
                              </w:rPr>
                            </w:pPr>
                            <w:r>
                              <w:rPr>
                                <w:rFonts w:ascii="Univers Condensed" w:hAnsi="Univers Condensed"/>
                                <w:b/>
                                <w:bCs/>
                                <w:i/>
                                <w:iCs/>
                                <w:color w:val="C00000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     Ewa Grotek</w:t>
                            </w:r>
                          </w:p>
                          <w:p w:rsidR="00C76A4D" w:rsidRDefault="00C76A4D" w:rsidP="00C76A4D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31pt;margin-top:685.55pt;width:249.75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" stroked="f">
                <v:textbox>
                  <w:txbxContent>
                    <w:p w:rsidR="00C76A4D" w:rsidRDefault="00C76A4D" w:rsidP="00C76A4D">
                      <w:pPr>
                        <w:spacing w:after="0"/>
                        <w:jc w:val="center"/>
                        <w:rPr>
                          <w:rFonts w:ascii="Univers Condensed" w:hAnsi="Univers Condensed"/>
                          <w:b/>
                          <w:bCs/>
                          <w:color w:val="C00000"/>
                          <w:spacing w:val="24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Univers Condensed" w:hAnsi="Univers Condensed"/>
                          <w:b/>
                          <w:bCs/>
                          <w:color w:val="C00000"/>
                          <w:spacing w:val="24"/>
                          <w:kern w:val="0"/>
                          <w:sz w:val="28"/>
                          <w:szCs w:val="28"/>
                          <w14:ligatures w14:val="none"/>
                        </w:rPr>
                        <w:t>DYREKTOR</w:t>
                      </w:r>
                    </w:p>
                    <w:p w:rsidR="00C76A4D" w:rsidRDefault="00C76A4D" w:rsidP="00C76A4D">
                      <w:pPr>
                        <w:spacing w:after="0" w:line="240" w:lineRule="auto"/>
                        <w:jc w:val="center"/>
                        <w:rPr>
                          <w:rFonts w:ascii="Univers Condensed" w:hAnsi="Univers Condensed"/>
                          <w:color w:val="C00000"/>
                          <w:kern w:val="0"/>
                          <w:szCs w:val="24"/>
                          <w14:ligatures w14:val="none"/>
                        </w:rPr>
                      </w:pPr>
                      <w:r>
                        <w:rPr>
                          <w:rFonts w:ascii="Univers Condensed" w:hAnsi="Univers Condensed"/>
                          <w:color w:val="C00000"/>
                          <w:kern w:val="0"/>
                          <w:szCs w:val="24"/>
                          <w14:ligatures w14:val="none"/>
                        </w:rPr>
                        <w:t>Powiatowego Centrum Pomocy Rodzinie</w:t>
                      </w:r>
                    </w:p>
                    <w:p w:rsidR="00C76A4D" w:rsidRDefault="00C76A4D" w:rsidP="00C76A4D">
                      <w:pPr>
                        <w:spacing w:after="0" w:line="240" w:lineRule="auto"/>
                        <w:jc w:val="center"/>
                        <w:rPr>
                          <w:rFonts w:ascii="Univers Condensed" w:hAnsi="Univers Condensed"/>
                          <w:color w:val="C00000"/>
                          <w:kern w:val="0"/>
                          <w:szCs w:val="24"/>
                          <w14:ligatures w14:val="none"/>
                        </w:rPr>
                      </w:pPr>
                      <w:r>
                        <w:rPr>
                          <w:rFonts w:ascii="Univers Condensed" w:hAnsi="Univers Condensed"/>
                          <w:color w:val="C00000"/>
                          <w:kern w:val="0"/>
                          <w:szCs w:val="24"/>
                          <w14:ligatures w14:val="none"/>
                        </w:rPr>
                        <w:t>w Grójcu</w:t>
                      </w:r>
                    </w:p>
                    <w:p w:rsidR="00C76A4D" w:rsidRDefault="00C76A4D" w:rsidP="00C76A4D">
                      <w:pPr>
                        <w:spacing w:after="0" w:line="240" w:lineRule="auto"/>
                        <w:jc w:val="center"/>
                        <w:rPr>
                          <w:rFonts w:ascii="Univers Condensed" w:hAnsi="Univers Condensed"/>
                          <w:color w:val="C00000"/>
                          <w:kern w:val="0"/>
                          <w:szCs w:val="24"/>
                          <w14:ligatures w14:val="none"/>
                        </w:rPr>
                      </w:pPr>
                    </w:p>
                    <w:p w:rsidR="00C76A4D" w:rsidRDefault="00C76A4D" w:rsidP="00C76A4D">
                      <w:pPr>
                        <w:spacing w:after="0" w:line="240" w:lineRule="auto"/>
                        <w:jc w:val="center"/>
                        <w:rPr>
                          <w:rFonts w:ascii="Univers Condensed" w:hAnsi="Univers Condensed"/>
                          <w:b/>
                          <w:bCs/>
                          <w:color w:val="C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Univers Condensed" w:hAnsi="Univers Condensed"/>
                          <w:b/>
                          <w:bCs/>
                          <w:i/>
                          <w:iCs/>
                          <w:color w:val="C00000"/>
                          <w:kern w:val="0"/>
                          <w:sz w:val="28"/>
                          <w:szCs w:val="28"/>
                          <w14:ligatures w14:val="none"/>
                        </w:rPr>
                        <w:t>Ewa Grotek</w:t>
                      </w:r>
                    </w:p>
                    <w:p w:rsidR="00C76A4D" w:rsidRDefault="00C76A4D" w:rsidP="00C76A4D">
                      <w:pPr>
                        <w:jc w:val="both"/>
                        <w:rPr>
                          <w:rFonts w:cs="Times New Roman"/>
                          <w:szCs w:val="24"/>
                        </w:rPr>
                      </w:pPr>
                    </w:p>
                    <w:p w:rsidR="00C76A4D" w:rsidRDefault="00C76A4D" w:rsidP="00C76A4D">
                      <w:pPr>
                        <w:spacing w:after="0" w:line="240" w:lineRule="auto"/>
                        <w:rPr>
                          <w:rFonts w:ascii="Univers Condensed" w:hAnsi="Univers Condensed"/>
                          <w:b/>
                          <w:bCs/>
                          <w:color w:val="C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Univers Condensed" w:hAnsi="Univers Condensed"/>
                          <w:b/>
                          <w:bCs/>
                          <w:color w:val="C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</w:r>
                      <w:r>
                        <w:rPr>
                          <w:rFonts w:ascii="Univers Condensed" w:hAnsi="Univers Condensed"/>
                          <w:b/>
                          <w:bCs/>
                          <w:color w:val="C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</w:r>
                      <w:r>
                        <w:rPr>
                          <w:rFonts w:ascii="Univers Condensed" w:hAnsi="Univers Condensed"/>
                          <w:b/>
                          <w:bCs/>
                          <w:color w:val="C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</w:r>
                      <w:r>
                        <w:rPr>
                          <w:rFonts w:ascii="Univers Condensed" w:hAnsi="Univers Condensed"/>
                          <w:b/>
                          <w:bCs/>
                          <w:color w:val="C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</w:r>
                      <w:r>
                        <w:rPr>
                          <w:rFonts w:ascii="Univers Condensed" w:hAnsi="Univers Condensed"/>
                          <w:b/>
                          <w:bCs/>
                          <w:color w:val="C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</w:r>
                      <w:r>
                        <w:rPr>
                          <w:rFonts w:ascii="Univers Condensed" w:hAnsi="Univers Condensed"/>
                          <w:b/>
                          <w:bCs/>
                          <w:color w:val="C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</w:r>
                      <w:r>
                        <w:rPr>
                          <w:rFonts w:ascii="Univers Condensed" w:hAnsi="Univers Condensed"/>
                          <w:b/>
                          <w:bCs/>
                          <w:color w:val="C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</w:r>
                      <w:r>
                        <w:rPr>
                          <w:rFonts w:ascii="Univers Condensed" w:hAnsi="Univers Condensed"/>
                          <w:b/>
                          <w:bCs/>
                          <w:color w:val="C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</w:r>
                      <w:r>
                        <w:rPr>
                          <w:rFonts w:ascii="Univers Condensed" w:hAnsi="Univers Condensed"/>
                          <w:b/>
                          <w:bCs/>
                          <w:color w:val="C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</w:r>
                      <w:r>
                        <w:rPr>
                          <w:rFonts w:ascii="Univers Condensed" w:hAnsi="Univers Condensed"/>
                          <w:b/>
                          <w:bCs/>
                          <w:color w:val="C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</w:r>
                    </w:p>
                    <w:p w:rsidR="00C76A4D" w:rsidRDefault="00C76A4D" w:rsidP="00C76A4D">
                      <w:pPr>
                        <w:spacing w:after="0" w:line="240" w:lineRule="auto"/>
                        <w:ind w:left="6372"/>
                        <w:rPr>
                          <w:rFonts w:eastAsia="Times New Roman" w:cs="Times New Roman"/>
                          <w:i/>
                          <w:color w:val="333333"/>
                          <w:kern w:val="0"/>
                          <w:szCs w:val="24"/>
                          <w:lang w:eastAsia="pl-PL"/>
                          <w14:ligatures w14:val="none"/>
                        </w:rPr>
                      </w:pPr>
                      <w:r>
                        <w:rPr>
                          <w:rFonts w:ascii="Univers Condensed" w:hAnsi="Univers Condensed"/>
                          <w:b/>
                          <w:bCs/>
                          <w:i/>
                          <w:iCs/>
                          <w:color w:val="C00000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     Ewa Grotek</w:t>
                      </w:r>
                    </w:p>
                    <w:p w:rsidR="00C76A4D" w:rsidRDefault="00C76A4D" w:rsidP="00C76A4D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76A4D" w:rsidRDefault="00C76A4D" w:rsidP="001418A2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</w:pPr>
    </w:p>
    <w:p w:rsidR="00C76A4D" w:rsidRDefault="00C76A4D" w:rsidP="001418A2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</w:pPr>
    </w:p>
    <w:p w:rsidR="00C76A4D" w:rsidRDefault="00C76A4D" w:rsidP="001418A2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</w:pPr>
    </w:p>
    <w:p w:rsidR="00C76A4D" w:rsidRDefault="00C76A4D" w:rsidP="001418A2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</w:pPr>
    </w:p>
    <w:p w:rsidR="00C76A4D" w:rsidRDefault="00C76A4D" w:rsidP="001418A2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</w:pPr>
    </w:p>
    <w:p w:rsidR="00C76A4D" w:rsidRDefault="00C76A4D" w:rsidP="001418A2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</w:pPr>
    </w:p>
    <w:p w:rsidR="00C76A4D" w:rsidRDefault="00C76A4D" w:rsidP="001418A2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</w:pPr>
    </w:p>
    <w:p w:rsidR="00D65032" w:rsidRPr="00E774D7" w:rsidRDefault="001418A2" w:rsidP="001418A2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</w:pPr>
      <w:r w:rsidRPr="001418A2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lastRenderedPageBreak/>
        <w:t>KLAUZULA INFORMACYJNA</w:t>
      </w:r>
    </w:p>
    <w:p w:rsidR="001418A2" w:rsidRPr="00E774D7" w:rsidRDefault="001418A2" w:rsidP="001418A2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</w:pPr>
      <w:r w:rsidRPr="001418A2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O PRZETWARZANIU DANYCH OSOBOWYCH</w:t>
      </w:r>
    </w:p>
    <w:p w:rsidR="001418A2" w:rsidRPr="00E774D7" w:rsidRDefault="001418A2" w:rsidP="001418A2">
      <w:pPr>
        <w:spacing w:after="0" w:line="240" w:lineRule="auto"/>
        <w:jc w:val="both"/>
        <w:rPr>
          <w:rFonts w:eastAsia="Times New Roman" w:cs="Times New Roman"/>
          <w:kern w:val="0"/>
          <w:sz w:val="16"/>
          <w:szCs w:val="16"/>
          <w:lang w:eastAsia="pl-PL"/>
          <w14:ligatures w14:val="none"/>
        </w:rPr>
      </w:pPr>
    </w:p>
    <w:p w:rsidR="001418A2" w:rsidRPr="001418A2" w:rsidRDefault="001418A2" w:rsidP="001418A2">
      <w:pPr>
        <w:spacing w:after="0" w:line="240" w:lineRule="auto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1418A2">
        <w:rPr>
          <w:rFonts w:eastAsia="Times New Roman" w:cs="Times New Roman"/>
          <w:kern w:val="0"/>
          <w:szCs w:val="24"/>
          <w:lang w:eastAsia="pl-PL"/>
          <w14:ligatures w14:val="none"/>
        </w:rPr>
        <w:t>W związku z realizacją wymogów Rozporządzenia Parlamentu Europejskiego i Rady (UE) 2016/679 z</w:t>
      </w:r>
      <w:r w:rsidR="00E774D7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Pr="001418A2">
        <w:rPr>
          <w:rFonts w:eastAsia="Times New Roman" w:cs="Times New Roman"/>
          <w:kern w:val="0"/>
          <w:szCs w:val="24"/>
          <w:lang w:eastAsia="pl-PL"/>
          <w14:ligatures w14:val="none"/>
        </w:rPr>
        <w:t>dnia 27 kwietnia 2016 r. w sprawie ochrony osób fizycznych w związku z</w:t>
      </w:r>
      <w:r w:rsidR="00E774D7">
        <w:rPr>
          <w:rFonts w:eastAsia="Times New Roman" w:cs="Times New Roman"/>
          <w:kern w:val="0"/>
          <w:szCs w:val="24"/>
          <w:lang w:eastAsia="pl-PL"/>
          <w14:ligatures w14:val="none"/>
        </w:rPr>
        <w:t> </w:t>
      </w:r>
      <w:r w:rsidRPr="001418A2">
        <w:rPr>
          <w:rFonts w:eastAsia="Times New Roman" w:cs="Times New Roman"/>
          <w:kern w:val="0"/>
          <w:szCs w:val="24"/>
          <w:lang w:eastAsia="pl-PL"/>
          <w14:ligatures w14:val="none"/>
        </w:rPr>
        <w:t>przetwarzaniem danych osobowych i w sprawie swobodnego przepływu takich danych oraz uchylenia dyrektywy 95/46/WE(ogólne rozporządzenie o ochronie danych „RODO”), informujemy o zasadach przetwarzania Pani/Pana danych osobowych oraz o przysługujących Pani/Panu prawach z tym związanych:</w:t>
      </w:r>
    </w:p>
    <w:p w:rsidR="001418A2" w:rsidRPr="00E774D7" w:rsidRDefault="001418A2" w:rsidP="001418A2">
      <w:pPr>
        <w:spacing w:after="0" w:line="240" w:lineRule="auto"/>
        <w:jc w:val="both"/>
        <w:rPr>
          <w:rFonts w:eastAsia="Times New Roman" w:cs="Times New Roman"/>
          <w:kern w:val="0"/>
          <w:sz w:val="16"/>
          <w:szCs w:val="16"/>
          <w:lang w:eastAsia="pl-PL"/>
          <w14:ligatures w14:val="none"/>
        </w:rPr>
      </w:pPr>
    </w:p>
    <w:p w:rsidR="003D3A12" w:rsidRDefault="001418A2" w:rsidP="003D3A12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Administratorem Pani/Pana danych osobowych przetwarzanych w </w:t>
      </w:r>
      <w:r w:rsidR="00E774D7">
        <w:rPr>
          <w:rFonts w:eastAsia="Times New Roman" w:cs="Times New Roman"/>
          <w:kern w:val="0"/>
          <w:szCs w:val="24"/>
          <w:lang w:eastAsia="pl-PL"/>
          <w14:ligatures w14:val="none"/>
        </w:rPr>
        <w:t>Powiatowe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Centrum Pomocy Rodzinie </w:t>
      </w:r>
      <w:r w:rsidR="00E774D7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w Grójcu 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jest: Dyrektor </w:t>
      </w:r>
      <w:r w:rsidR="00E774D7">
        <w:rPr>
          <w:rFonts w:eastAsia="Times New Roman" w:cs="Times New Roman"/>
          <w:kern w:val="0"/>
          <w:szCs w:val="24"/>
          <w:lang w:eastAsia="pl-PL"/>
          <w14:ligatures w14:val="none"/>
        </w:rPr>
        <w:t>Powiatowego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Centrum Pomocy Rodzinie</w:t>
      </w:r>
      <w:r w:rsidR="00E774D7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w Grójcu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, ul. </w:t>
      </w:r>
      <w:r w:rsidR="00E774D7">
        <w:rPr>
          <w:rFonts w:eastAsia="Times New Roman" w:cs="Times New Roman"/>
          <w:kern w:val="0"/>
          <w:szCs w:val="24"/>
          <w:lang w:eastAsia="pl-PL"/>
          <w14:ligatures w14:val="none"/>
        </w:rPr>
        <w:t>Polskiej Organizacji Wojskowej 4A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, 0</w:t>
      </w:r>
      <w:r w:rsidR="00E774D7">
        <w:rPr>
          <w:rFonts w:eastAsia="Times New Roman" w:cs="Times New Roman"/>
          <w:kern w:val="0"/>
          <w:szCs w:val="24"/>
          <w:lang w:eastAsia="pl-PL"/>
          <w14:ligatures w14:val="none"/>
        </w:rPr>
        <w:t>5-600 Grójec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.</w:t>
      </w:r>
    </w:p>
    <w:p w:rsidR="003D3A12" w:rsidRDefault="001418A2" w:rsidP="003D3A12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Jeśli ma Pani/Pan pytania dotyczące sposobu i zakresu przetwarzania Pani/Pana danych osobowych w zakresie działania </w:t>
      </w:r>
      <w:r w:rsidR="00E774D7">
        <w:rPr>
          <w:rFonts w:eastAsia="Times New Roman" w:cs="Times New Roman"/>
          <w:kern w:val="0"/>
          <w:szCs w:val="24"/>
          <w:lang w:eastAsia="pl-PL"/>
          <w14:ligatures w14:val="none"/>
        </w:rPr>
        <w:t>Powiatowego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Centrum Pomocy Rodzinie</w:t>
      </w:r>
      <w:r w:rsidR="00E774D7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w Grójcu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, a</w:t>
      </w:r>
      <w:r w:rsidR="00E774D7">
        <w:rPr>
          <w:rFonts w:eastAsia="Times New Roman" w:cs="Times New Roman"/>
          <w:kern w:val="0"/>
          <w:szCs w:val="24"/>
          <w:lang w:eastAsia="pl-PL"/>
          <w14:ligatures w14:val="none"/>
        </w:rPr>
        <w:t> 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także przysługujących Pani/Panu uprawnień, może się Pani/Pan skontaktować się z</w:t>
      </w:r>
      <w:r w:rsidR="00D37D19"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 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Inspektorem Ochrony Danych Osobowych</w:t>
      </w:r>
      <w:r w:rsidR="00D37D19"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w </w:t>
      </w:r>
      <w:r w:rsidR="00E774D7">
        <w:rPr>
          <w:rFonts w:eastAsia="Times New Roman" w:cs="Times New Roman"/>
          <w:kern w:val="0"/>
          <w:szCs w:val="24"/>
          <w:lang w:eastAsia="pl-PL"/>
          <w14:ligatures w14:val="none"/>
        </w:rPr>
        <w:t>PCPR w Grójcu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za pomocą adresu</w:t>
      </w:r>
      <w:r w:rsidR="00E774D7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e-mail: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hyperlink r:id="rId7" w:history="1">
        <w:r w:rsidR="00E774D7" w:rsidRPr="00FA1A8C">
          <w:rPr>
            <w:rStyle w:val="Hipercze"/>
            <w:rFonts w:eastAsia="Times New Roman" w:cs="Times New Roman"/>
            <w:kern w:val="0"/>
            <w:szCs w:val="24"/>
            <w:lang w:eastAsia="pl-PL"/>
            <w14:ligatures w14:val="none"/>
          </w:rPr>
          <w:t>lukasz.kalinowski@cbi24.pl</w:t>
        </w:r>
      </w:hyperlink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.</w:t>
      </w:r>
    </w:p>
    <w:p w:rsidR="003D3A12" w:rsidRDefault="001418A2" w:rsidP="003D3A12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Administrator przetwarza Pani/Pana dane osobowe na podstawie art. 6 ust. 1 lit. c RODO w</w:t>
      </w:r>
      <w:r w:rsidR="003D3A12"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 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związku z</w:t>
      </w:r>
      <w:r w:rsidR="003D3A12"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art. 22</w:t>
      </w:r>
      <w:r w:rsidRPr="003D3A12">
        <w:rPr>
          <w:rFonts w:eastAsia="Times New Roman" w:cs="Times New Roman"/>
          <w:kern w:val="0"/>
          <w:szCs w:val="24"/>
          <w:vertAlign w:val="superscript"/>
          <w:lang w:eastAsia="pl-PL"/>
          <w14:ligatures w14:val="none"/>
        </w:rPr>
        <w:t>1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§ 1 i § 4 Kodeksu pracy. W przypadku podania przez Panią/Pana innych danych osobowych,</w:t>
      </w:r>
      <w:r w:rsidR="003D3A12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niż wymagane przepisami Kodeksu pracy, podstawą ich przetwarzania będzie dobrowolna zgoda,</w:t>
      </w:r>
      <w:r w:rsidR="003D3A12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wyrażona na podstawie art. 6 ust. 1 lit. a i/lub art.</w:t>
      </w:r>
      <w:r w:rsidR="00E774D7">
        <w:rPr>
          <w:rFonts w:eastAsia="Times New Roman" w:cs="Times New Roman"/>
          <w:kern w:val="0"/>
          <w:szCs w:val="24"/>
          <w:lang w:eastAsia="pl-PL"/>
          <w14:ligatures w14:val="none"/>
        </w:rPr>
        <w:t> 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9 ust. 2 lit. a RODO, w związku z art. 22</w:t>
      </w:r>
      <w:r w:rsidRPr="003D3A12">
        <w:rPr>
          <w:rFonts w:eastAsia="Times New Roman" w:cs="Times New Roman"/>
          <w:kern w:val="0"/>
          <w:szCs w:val="24"/>
          <w:vertAlign w:val="superscript"/>
          <w:lang w:eastAsia="pl-PL"/>
          <w14:ligatures w14:val="none"/>
        </w:rPr>
        <w:t>1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a § 1 i art.</w:t>
      </w:r>
      <w:r w:rsidR="003D3A12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22</w:t>
      </w:r>
      <w:r w:rsidRPr="003D3A12">
        <w:rPr>
          <w:rFonts w:eastAsia="Times New Roman" w:cs="Times New Roman"/>
          <w:kern w:val="0"/>
          <w:szCs w:val="24"/>
          <w:vertAlign w:val="superscript"/>
          <w:lang w:eastAsia="pl-PL"/>
          <w14:ligatures w14:val="none"/>
        </w:rPr>
        <w:t>1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b § 1 Kodeksu pracy.</w:t>
      </w:r>
    </w:p>
    <w:p w:rsidR="003D3A12" w:rsidRDefault="001418A2" w:rsidP="003D3A12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Pani/Pana dane osobowe przetwarzane są w celu wzięcia udziału w postępowaniu rekrutacyjnym,</w:t>
      </w:r>
      <w:r w:rsidR="003D3A12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w związku z naborem na wolne stanowisko pracy, a po zakończeniu procesu rekrutacji – w celach</w:t>
      </w:r>
      <w:r w:rsidR="003D3A12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archiwizacyjnych, zgodnie z ustawą o narodowym zasobie archiwalnym i archiwach.</w:t>
      </w:r>
    </w:p>
    <w:p w:rsidR="003D3A12" w:rsidRDefault="001418A2" w:rsidP="003D3A12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Odbiorcami Pani/Pana danych osobowych mogą być uprawnione przepisami prawa instytucje oraz</w:t>
      </w:r>
      <w:r w:rsidR="003D3A12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podmioty, którym Administrator powierzył przetwarzanie danych osobowych.</w:t>
      </w:r>
    </w:p>
    <w:p w:rsidR="003D3A12" w:rsidRDefault="001418A2" w:rsidP="00E774D7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Pani/Pana dane osobowe będą przechowywane przez okres realizacji celów wskazanych w</w:t>
      </w:r>
      <w:r w:rsidR="00E774D7">
        <w:rPr>
          <w:rFonts w:eastAsia="Times New Roman" w:cs="Times New Roman"/>
          <w:kern w:val="0"/>
          <w:szCs w:val="24"/>
          <w:lang w:eastAsia="pl-PL"/>
          <w14:ligatures w14:val="none"/>
        </w:rPr>
        <w:t> 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ust. 4,</w:t>
      </w:r>
      <w:r w:rsidR="003D3A12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a w przypadku przetwarzania danych na podstawie zgody - do czasu wycofania przez Panią/Pana</w:t>
      </w:r>
      <w:r w:rsidR="003D3A12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zgody na przetwarzanie danych.</w:t>
      </w:r>
    </w:p>
    <w:p w:rsidR="003D3A12" w:rsidRDefault="001418A2" w:rsidP="003D3A12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W związku z przetwarzaniem Pani/Pana danych osobowych przysługują Pani/Panu następujące</w:t>
      </w:r>
      <w:r w:rsidR="003D3A12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uprawnienia:</w:t>
      </w:r>
    </w:p>
    <w:p w:rsidR="003D3A12" w:rsidRDefault="001418A2" w:rsidP="003D3A12">
      <w:pPr>
        <w:pStyle w:val="Akapitzlist"/>
        <w:spacing w:after="0" w:line="240" w:lineRule="auto"/>
        <w:ind w:left="360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a) prawo dostępu do danych osobowych, w tym prawo do uzyskania kopii tych danych;</w:t>
      </w:r>
    </w:p>
    <w:p w:rsidR="003D3A12" w:rsidRDefault="001418A2" w:rsidP="003D3A12">
      <w:pPr>
        <w:pStyle w:val="Akapitzlist"/>
        <w:spacing w:after="0" w:line="240" w:lineRule="auto"/>
        <w:ind w:left="360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b) prawo do żądania sprostowania (poprawiania) danych osobowych;</w:t>
      </w:r>
    </w:p>
    <w:p w:rsidR="003D3A12" w:rsidRDefault="001418A2" w:rsidP="003D3A12">
      <w:pPr>
        <w:pStyle w:val="Akapitzlist"/>
        <w:spacing w:after="0" w:line="240" w:lineRule="auto"/>
        <w:ind w:left="360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c) prawo do żądania ograniczenia przetwarzania danych osobowych;</w:t>
      </w:r>
    </w:p>
    <w:p w:rsidR="00E774D7" w:rsidRDefault="001418A2" w:rsidP="003D3A12">
      <w:pPr>
        <w:pStyle w:val="Akapitzlist"/>
        <w:spacing w:after="0" w:line="240" w:lineRule="auto"/>
        <w:ind w:left="360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d) prawo do żądania usunięcia danych osobowych (tzw. prawo do bycia zapomnianym) – w przypadku</w:t>
      </w:r>
      <w:r w:rsidR="003D3A12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Pr="003D3A12">
        <w:rPr>
          <w:rFonts w:eastAsia="Times New Roman" w:cs="Times New Roman"/>
          <w:kern w:val="0"/>
          <w:szCs w:val="24"/>
          <w:lang w:eastAsia="pl-PL"/>
          <w14:ligatures w14:val="none"/>
        </w:rPr>
        <w:t>przetwarzania danych na podstawie zgody.</w:t>
      </w:r>
    </w:p>
    <w:p w:rsidR="00E774D7" w:rsidRDefault="001418A2" w:rsidP="00E774D7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E774D7">
        <w:rPr>
          <w:rFonts w:eastAsia="Times New Roman" w:cs="Times New Roman"/>
          <w:kern w:val="0"/>
          <w:szCs w:val="24"/>
          <w:lang w:eastAsia="pl-PL"/>
          <w14:ligatures w14:val="none"/>
        </w:rPr>
        <w:t>W przypadku gdy przetwarzanie danych osobowych odbywa się na podstawie dobrowolnej zgody</w:t>
      </w:r>
      <w:r w:rsidR="00E774D7" w:rsidRPr="00E774D7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Pr="00E774D7">
        <w:rPr>
          <w:rFonts w:eastAsia="Times New Roman" w:cs="Times New Roman"/>
          <w:kern w:val="0"/>
          <w:szCs w:val="24"/>
          <w:lang w:eastAsia="pl-PL"/>
          <w14:ligatures w14:val="none"/>
        </w:rPr>
        <w:t>osoby na przetwarzanie danych osobowych przysługuje Pani/Panu prawo do</w:t>
      </w:r>
      <w:r w:rsidR="00E774D7">
        <w:rPr>
          <w:rFonts w:eastAsia="Times New Roman" w:cs="Times New Roman"/>
          <w:kern w:val="0"/>
          <w:szCs w:val="24"/>
          <w:lang w:eastAsia="pl-PL"/>
          <w14:ligatures w14:val="none"/>
        </w:rPr>
        <w:t> </w:t>
      </w:r>
      <w:r w:rsidRPr="00E774D7">
        <w:rPr>
          <w:rFonts w:eastAsia="Times New Roman" w:cs="Times New Roman"/>
          <w:kern w:val="0"/>
          <w:szCs w:val="24"/>
          <w:lang w:eastAsia="pl-PL"/>
          <w14:ligatures w14:val="none"/>
        </w:rPr>
        <w:t>cofnięcia tej zgody w</w:t>
      </w:r>
      <w:r w:rsidR="00E774D7" w:rsidRPr="00E774D7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Pr="00E774D7">
        <w:rPr>
          <w:rFonts w:eastAsia="Times New Roman" w:cs="Times New Roman"/>
          <w:kern w:val="0"/>
          <w:szCs w:val="24"/>
          <w:lang w:eastAsia="pl-PL"/>
          <w14:ligatures w14:val="none"/>
        </w:rPr>
        <w:t>dowolnym momencie. Cofnięcie to nie ma wpływu na zgodność przetwarzania, którego dokonano na</w:t>
      </w:r>
      <w:r w:rsidR="00E774D7" w:rsidRPr="00E774D7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Pr="00E774D7">
        <w:rPr>
          <w:rFonts w:eastAsia="Times New Roman" w:cs="Times New Roman"/>
          <w:kern w:val="0"/>
          <w:szCs w:val="24"/>
          <w:lang w:eastAsia="pl-PL"/>
          <w14:ligatures w14:val="none"/>
        </w:rPr>
        <w:t>podstawie zgody przed jej cofnięciem, z</w:t>
      </w:r>
      <w:r w:rsidR="00E774D7">
        <w:rPr>
          <w:rFonts w:eastAsia="Times New Roman" w:cs="Times New Roman"/>
          <w:kern w:val="0"/>
          <w:szCs w:val="24"/>
          <w:lang w:eastAsia="pl-PL"/>
          <w14:ligatures w14:val="none"/>
        </w:rPr>
        <w:t> </w:t>
      </w:r>
      <w:r w:rsidRPr="00E774D7">
        <w:rPr>
          <w:rFonts w:eastAsia="Times New Roman" w:cs="Times New Roman"/>
          <w:kern w:val="0"/>
          <w:szCs w:val="24"/>
          <w:lang w:eastAsia="pl-PL"/>
          <w14:ligatures w14:val="none"/>
        </w:rPr>
        <w:t>obowiązującym prawem.</w:t>
      </w:r>
    </w:p>
    <w:p w:rsidR="00E774D7" w:rsidRDefault="001418A2" w:rsidP="00E774D7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E774D7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W przypadku powzięcia informacji o niezgodnym z prawem przetwarzaniu w </w:t>
      </w:r>
      <w:r w:rsidR="00E774D7">
        <w:rPr>
          <w:rFonts w:eastAsia="Times New Roman" w:cs="Times New Roman"/>
          <w:kern w:val="0"/>
          <w:szCs w:val="24"/>
          <w:lang w:eastAsia="pl-PL"/>
          <w14:ligatures w14:val="none"/>
        </w:rPr>
        <w:t>P</w:t>
      </w:r>
      <w:r w:rsidRPr="00E774D7">
        <w:rPr>
          <w:rFonts w:eastAsia="Times New Roman" w:cs="Times New Roman"/>
          <w:kern w:val="0"/>
          <w:szCs w:val="24"/>
          <w:lang w:eastAsia="pl-PL"/>
          <w14:ligatures w14:val="none"/>
        </w:rPr>
        <w:t>CPR</w:t>
      </w:r>
      <w:r w:rsidR="00E774D7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w Grójcu</w:t>
      </w:r>
      <w:r w:rsidRPr="00E774D7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Pani/Pana</w:t>
      </w:r>
      <w:r w:rsidR="00E774D7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Pr="00E774D7">
        <w:rPr>
          <w:rFonts w:eastAsia="Times New Roman" w:cs="Times New Roman"/>
          <w:kern w:val="0"/>
          <w:szCs w:val="24"/>
          <w:lang w:eastAsia="pl-PL"/>
          <w14:ligatures w14:val="none"/>
        </w:rPr>
        <w:t>danych osobowych, przysługuje Pani/Panu prawo wniesienia skargi do organu nadzorczego</w:t>
      </w:r>
      <w:r w:rsidR="00E774D7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Pr="00E774D7">
        <w:rPr>
          <w:rFonts w:eastAsia="Times New Roman" w:cs="Times New Roman"/>
          <w:kern w:val="0"/>
          <w:szCs w:val="24"/>
          <w:lang w:eastAsia="pl-PL"/>
          <w14:ligatures w14:val="none"/>
        </w:rPr>
        <w:t>właściwego</w:t>
      </w:r>
      <w:r w:rsidR="00E774D7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Pr="00E774D7">
        <w:rPr>
          <w:rFonts w:eastAsia="Times New Roman" w:cs="Times New Roman"/>
          <w:kern w:val="0"/>
          <w:szCs w:val="24"/>
          <w:lang w:eastAsia="pl-PL"/>
          <w14:ligatures w14:val="none"/>
        </w:rPr>
        <w:t>w sprawach ochrony danych osobowych– Prezesa Urzędu Ochrony Danych Osobowych.</w:t>
      </w:r>
    </w:p>
    <w:p w:rsidR="00E774D7" w:rsidRDefault="001418A2" w:rsidP="00E774D7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E774D7">
        <w:rPr>
          <w:rFonts w:eastAsia="Times New Roman" w:cs="Times New Roman"/>
          <w:kern w:val="0"/>
          <w:szCs w:val="24"/>
          <w:lang w:eastAsia="pl-PL"/>
          <w14:ligatures w14:val="none"/>
        </w:rPr>
        <w:t>W stosunku do Pani/Pana danych nie będą podejmowane zautomatyzowane decyzje, w tym dane nie</w:t>
      </w:r>
      <w:r w:rsidR="00E774D7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Pr="00E774D7">
        <w:rPr>
          <w:rFonts w:eastAsia="Times New Roman" w:cs="Times New Roman"/>
          <w:kern w:val="0"/>
          <w:szCs w:val="24"/>
          <w:lang w:eastAsia="pl-PL"/>
          <w14:ligatures w14:val="none"/>
        </w:rPr>
        <w:t>będą profilowane.</w:t>
      </w:r>
    </w:p>
    <w:p w:rsidR="00E774D7" w:rsidRDefault="001418A2" w:rsidP="00E774D7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E774D7">
        <w:rPr>
          <w:rFonts w:eastAsia="Times New Roman" w:cs="Times New Roman"/>
          <w:kern w:val="0"/>
          <w:szCs w:val="24"/>
          <w:lang w:eastAsia="pl-PL"/>
          <w14:ligatures w14:val="none"/>
        </w:rPr>
        <w:t>Administrator nie będzie przekazywać Pani/Pana danych do państw trzecich (spoza Europejskiego</w:t>
      </w:r>
      <w:r w:rsidR="00E774D7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Pr="00E774D7">
        <w:rPr>
          <w:rFonts w:eastAsia="Times New Roman" w:cs="Times New Roman"/>
          <w:kern w:val="0"/>
          <w:szCs w:val="24"/>
          <w:lang w:eastAsia="pl-PL"/>
          <w14:ligatures w14:val="none"/>
        </w:rPr>
        <w:t>Obszaru Gospodarczego).</w:t>
      </w:r>
    </w:p>
    <w:p w:rsidR="001418A2" w:rsidRPr="00E774D7" w:rsidRDefault="001418A2" w:rsidP="00E774D7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E774D7">
        <w:rPr>
          <w:rFonts w:eastAsia="Times New Roman" w:cs="Times New Roman"/>
          <w:kern w:val="0"/>
          <w:szCs w:val="24"/>
          <w:lang w:eastAsia="pl-PL"/>
          <w14:ligatures w14:val="none"/>
        </w:rPr>
        <w:t>Podanie danych wymaganych przez Administratora jest niezbędne do wzięcia udziału</w:t>
      </w:r>
      <w:r w:rsidR="00E774D7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Pr="00E774D7">
        <w:rPr>
          <w:rFonts w:eastAsia="Times New Roman" w:cs="Times New Roman"/>
          <w:kern w:val="0"/>
          <w:szCs w:val="24"/>
          <w:lang w:eastAsia="pl-PL"/>
          <w14:ligatures w14:val="none"/>
        </w:rPr>
        <w:t>w</w:t>
      </w:r>
      <w:r w:rsidR="00E774D7">
        <w:rPr>
          <w:rFonts w:eastAsia="Times New Roman" w:cs="Times New Roman"/>
          <w:kern w:val="0"/>
          <w:szCs w:val="24"/>
          <w:lang w:eastAsia="pl-PL"/>
          <w14:ligatures w14:val="none"/>
        </w:rPr>
        <w:t> </w:t>
      </w:r>
      <w:r w:rsidRPr="00E774D7">
        <w:rPr>
          <w:rFonts w:eastAsia="Times New Roman" w:cs="Times New Roman"/>
          <w:kern w:val="0"/>
          <w:szCs w:val="24"/>
          <w:lang w:eastAsia="pl-PL"/>
          <w14:ligatures w14:val="none"/>
        </w:rPr>
        <w:t>postępowaniu rekrutacyjnym. Niepodanie tych danych uniemożliwi udział w</w:t>
      </w:r>
      <w:r w:rsidR="00E774D7">
        <w:rPr>
          <w:rFonts w:eastAsia="Times New Roman" w:cs="Times New Roman"/>
          <w:kern w:val="0"/>
          <w:szCs w:val="24"/>
          <w:lang w:eastAsia="pl-PL"/>
          <w14:ligatures w14:val="none"/>
        </w:rPr>
        <w:t> </w:t>
      </w:r>
      <w:r w:rsidRPr="00E774D7">
        <w:rPr>
          <w:rFonts w:eastAsia="Times New Roman" w:cs="Times New Roman"/>
          <w:kern w:val="0"/>
          <w:szCs w:val="24"/>
          <w:lang w:eastAsia="pl-PL"/>
          <w14:ligatures w14:val="none"/>
        </w:rPr>
        <w:t>postępowaniu. Podanie</w:t>
      </w:r>
      <w:r w:rsidR="00E774D7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Pr="00E774D7">
        <w:rPr>
          <w:rFonts w:eastAsia="Times New Roman" w:cs="Times New Roman"/>
          <w:kern w:val="0"/>
          <w:szCs w:val="24"/>
          <w:lang w:eastAsia="pl-PL"/>
          <w14:ligatures w14:val="none"/>
        </w:rPr>
        <w:t>dodatkowych danych, przetwarzanych w oparciu o zgodę jest dobrowolne i nie ma wpływu na udział</w:t>
      </w:r>
      <w:r w:rsidR="00E774D7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</w:t>
      </w:r>
      <w:r w:rsidRPr="00E774D7">
        <w:rPr>
          <w:rFonts w:eastAsia="Times New Roman" w:cs="Times New Roman"/>
          <w:kern w:val="0"/>
          <w:szCs w:val="24"/>
          <w:lang w:eastAsia="pl-PL"/>
          <w14:ligatures w14:val="none"/>
        </w:rPr>
        <w:t>w postępowaniu rekrutacyjny</w:t>
      </w:r>
      <w:r w:rsidR="00E774D7">
        <w:rPr>
          <w:rFonts w:eastAsia="Times New Roman" w:cs="Times New Roman"/>
          <w:kern w:val="0"/>
          <w:szCs w:val="24"/>
          <w:lang w:eastAsia="pl-PL"/>
          <w14:ligatures w14:val="none"/>
        </w:rPr>
        <w:t>m.</w:t>
      </w:r>
      <w:bookmarkEnd w:id="0"/>
    </w:p>
    <w:sectPr w:rsidR="001418A2" w:rsidRPr="00E774D7" w:rsidSect="00E774D7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11610"/>
    <w:multiLevelType w:val="hybridMultilevel"/>
    <w:tmpl w:val="920AFFA8"/>
    <w:lvl w:ilvl="0" w:tplc="629A2C3E">
      <w:numFmt w:val="bullet"/>
      <w:lvlText w:val="·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71035"/>
    <w:multiLevelType w:val="hybridMultilevel"/>
    <w:tmpl w:val="D68C4DE2"/>
    <w:lvl w:ilvl="0" w:tplc="3356EB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B71EFB"/>
    <w:multiLevelType w:val="hybridMultilevel"/>
    <w:tmpl w:val="E8663E62"/>
    <w:lvl w:ilvl="0" w:tplc="0415000F">
      <w:start w:val="1"/>
      <w:numFmt w:val="decimal"/>
      <w:lvlText w:val="%1."/>
      <w:lvlJc w:val="left"/>
      <w:rPr>
        <w:b w:val="0"/>
      </w:rPr>
    </w:lvl>
    <w:lvl w:ilvl="1" w:tplc="DDAA6660">
      <w:start w:val="1"/>
      <w:numFmt w:val="decimal"/>
      <w:lvlText w:val="%2)"/>
      <w:lvlJc w:val="left"/>
    </w:lvl>
    <w:lvl w:ilvl="2" w:tplc="D2DE414A">
      <w:numFmt w:val="decimal"/>
      <w:lvlText w:val=""/>
      <w:lvlJc w:val="left"/>
    </w:lvl>
    <w:lvl w:ilvl="3" w:tplc="1D5A6176">
      <w:numFmt w:val="decimal"/>
      <w:lvlText w:val=""/>
      <w:lvlJc w:val="left"/>
    </w:lvl>
    <w:lvl w:ilvl="4" w:tplc="4FB89D54">
      <w:numFmt w:val="decimal"/>
      <w:lvlText w:val=""/>
      <w:lvlJc w:val="left"/>
    </w:lvl>
    <w:lvl w:ilvl="5" w:tplc="43929B20">
      <w:numFmt w:val="decimal"/>
      <w:lvlText w:val=""/>
      <w:lvlJc w:val="left"/>
    </w:lvl>
    <w:lvl w:ilvl="6" w:tplc="85DE3FB2">
      <w:numFmt w:val="decimal"/>
      <w:lvlText w:val=""/>
      <w:lvlJc w:val="left"/>
    </w:lvl>
    <w:lvl w:ilvl="7" w:tplc="DB94792A">
      <w:numFmt w:val="decimal"/>
      <w:lvlText w:val=""/>
      <w:lvlJc w:val="left"/>
    </w:lvl>
    <w:lvl w:ilvl="8" w:tplc="B88C605E">
      <w:numFmt w:val="decimal"/>
      <w:lvlText w:val=""/>
      <w:lvlJc w:val="left"/>
    </w:lvl>
  </w:abstractNum>
  <w:abstractNum w:abstractNumId="3" w15:restartNumberingAfterBreak="0">
    <w:nsid w:val="4A2648C9"/>
    <w:multiLevelType w:val="hybridMultilevel"/>
    <w:tmpl w:val="A6F6D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B40EF"/>
    <w:multiLevelType w:val="hybridMultilevel"/>
    <w:tmpl w:val="CAA4A25A"/>
    <w:lvl w:ilvl="0" w:tplc="3356EB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26521C"/>
    <w:multiLevelType w:val="multilevel"/>
    <w:tmpl w:val="8054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A77289"/>
    <w:multiLevelType w:val="multilevel"/>
    <w:tmpl w:val="8854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7E0D78"/>
    <w:multiLevelType w:val="hybridMultilevel"/>
    <w:tmpl w:val="9D928A9A"/>
    <w:lvl w:ilvl="0" w:tplc="3356EB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82EC47C">
      <w:numFmt w:val="bullet"/>
      <w:lvlText w:val="·"/>
      <w:lvlJc w:val="left"/>
      <w:pPr>
        <w:ind w:left="1155" w:hanging="43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853F49"/>
    <w:multiLevelType w:val="hybridMultilevel"/>
    <w:tmpl w:val="10D646F4"/>
    <w:lvl w:ilvl="0" w:tplc="3356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90E44"/>
    <w:multiLevelType w:val="hybridMultilevel"/>
    <w:tmpl w:val="0F06B538"/>
    <w:lvl w:ilvl="0" w:tplc="3356EB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2159894">
    <w:abstractNumId w:val="6"/>
  </w:num>
  <w:num w:numId="2" w16cid:durableId="1706637422">
    <w:abstractNumId w:val="5"/>
  </w:num>
  <w:num w:numId="3" w16cid:durableId="1362168894">
    <w:abstractNumId w:val="7"/>
  </w:num>
  <w:num w:numId="4" w16cid:durableId="1941137816">
    <w:abstractNumId w:val="0"/>
  </w:num>
  <w:num w:numId="5" w16cid:durableId="343022686">
    <w:abstractNumId w:val="8"/>
  </w:num>
  <w:num w:numId="6" w16cid:durableId="211429541">
    <w:abstractNumId w:val="9"/>
  </w:num>
  <w:num w:numId="7" w16cid:durableId="1992324019">
    <w:abstractNumId w:val="4"/>
  </w:num>
  <w:num w:numId="8" w16cid:durableId="1608929026">
    <w:abstractNumId w:val="1"/>
  </w:num>
  <w:num w:numId="9" w16cid:durableId="480077951">
    <w:abstractNumId w:val="3"/>
  </w:num>
  <w:num w:numId="10" w16cid:durableId="1019040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CF"/>
    <w:rsid w:val="000A2125"/>
    <w:rsid w:val="001418A2"/>
    <w:rsid w:val="001E1C77"/>
    <w:rsid w:val="002F25CF"/>
    <w:rsid w:val="00311572"/>
    <w:rsid w:val="00311A25"/>
    <w:rsid w:val="003C5598"/>
    <w:rsid w:val="003D3A12"/>
    <w:rsid w:val="004C65C5"/>
    <w:rsid w:val="004F75C1"/>
    <w:rsid w:val="00502E89"/>
    <w:rsid w:val="005F7DE4"/>
    <w:rsid w:val="006D449F"/>
    <w:rsid w:val="008434AA"/>
    <w:rsid w:val="008E705F"/>
    <w:rsid w:val="009068CC"/>
    <w:rsid w:val="00997242"/>
    <w:rsid w:val="00A42E11"/>
    <w:rsid w:val="00AA4F94"/>
    <w:rsid w:val="00B17300"/>
    <w:rsid w:val="00C044A5"/>
    <w:rsid w:val="00C76A4D"/>
    <w:rsid w:val="00D37D19"/>
    <w:rsid w:val="00D65032"/>
    <w:rsid w:val="00DB7044"/>
    <w:rsid w:val="00E7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9D3BE-9898-40D7-A979-E2DB6E74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2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730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7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2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1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1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02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27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00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4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7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4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08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8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558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895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83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185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612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3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kasz.kalinowski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pr@pcpr.grojec.pl)%20" TargetMode="External"/><Relationship Id="rId5" Type="http://schemas.openxmlformats.org/officeDocument/2006/relationships/hyperlink" Target="mailto:pcpr@pcpr.groje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1245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Siatkowska</dc:creator>
  <cp:keywords/>
  <dc:description/>
  <cp:lastModifiedBy>Magdalena Słupek</cp:lastModifiedBy>
  <cp:revision>2</cp:revision>
  <dcterms:created xsi:type="dcterms:W3CDTF">2023-05-30T09:49:00Z</dcterms:created>
  <dcterms:modified xsi:type="dcterms:W3CDTF">2023-05-30T09:49:00Z</dcterms:modified>
</cp:coreProperties>
</file>